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C" w:rsidRPr="00C46BA4" w:rsidRDefault="00575597" w:rsidP="00DE4F9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E4F9C" w:rsidRPr="00C46BA4" w:rsidRDefault="00DE4F9C" w:rsidP="00DE4F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6BA4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DE4F9C" w:rsidRPr="00C46BA4" w:rsidRDefault="00DE4F9C" w:rsidP="00DE4F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6BA4">
        <w:rPr>
          <w:rFonts w:ascii="Arial" w:hAnsi="Arial" w:cs="Arial"/>
          <w:sz w:val="24"/>
          <w:szCs w:val="24"/>
        </w:rPr>
        <w:t>АДМИНИСТРАЦИЯ НОВОИЛЬИНСКОГО СЕЛЬСОВЕТА</w:t>
      </w:r>
    </w:p>
    <w:p w:rsidR="00DE4F9C" w:rsidRPr="00C46BA4" w:rsidRDefault="00DE4F9C" w:rsidP="00DE4F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6BA4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DE4F9C" w:rsidRPr="00C46BA4" w:rsidRDefault="00DE4F9C" w:rsidP="00DE4F9C">
      <w:pPr>
        <w:jc w:val="center"/>
        <w:rPr>
          <w:rFonts w:ascii="Arial" w:hAnsi="Arial" w:cs="Arial"/>
          <w:sz w:val="24"/>
          <w:szCs w:val="24"/>
        </w:rPr>
      </w:pPr>
    </w:p>
    <w:p w:rsidR="00DE4F9C" w:rsidRPr="00C46BA4" w:rsidRDefault="00DE4F9C" w:rsidP="00DE4F9C">
      <w:pPr>
        <w:jc w:val="center"/>
        <w:rPr>
          <w:rFonts w:ascii="Arial" w:hAnsi="Arial" w:cs="Arial"/>
          <w:sz w:val="24"/>
          <w:szCs w:val="24"/>
        </w:rPr>
      </w:pPr>
      <w:r w:rsidRPr="00C46BA4">
        <w:rPr>
          <w:rFonts w:ascii="Arial" w:hAnsi="Arial" w:cs="Arial"/>
          <w:sz w:val="24"/>
          <w:szCs w:val="24"/>
        </w:rPr>
        <w:t>ПОСТАНОВЛЕНИЕ</w:t>
      </w:r>
    </w:p>
    <w:p w:rsidR="00DE4F9C" w:rsidRPr="00C46BA4" w:rsidRDefault="00575597" w:rsidP="00DE4F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21.11.</w:t>
      </w:r>
      <w:r w:rsidR="00DE4F9C" w:rsidRPr="00C46BA4">
        <w:rPr>
          <w:rFonts w:ascii="Arial" w:hAnsi="Arial" w:cs="Arial"/>
          <w:sz w:val="24"/>
          <w:szCs w:val="24"/>
        </w:rPr>
        <w:t xml:space="preserve">2023г.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37</w:t>
      </w:r>
      <w:r w:rsidR="00DE4F9C" w:rsidRPr="00C46B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gramStart"/>
      <w:r w:rsidR="00DE4F9C" w:rsidRPr="00C46BA4">
        <w:rPr>
          <w:rFonts w:ascii="Arial" w:hAnsi="Arial" w:cs="Arial"/>
          <w:sz w:val="24"/>
          <w:szCs w:val="24"/>
        </w:rPr>
        <w:t>с</w:t>
      </w:r>
      <w:proofErr w:type="gramEnd"/>
      <w:r w:rsidR="00DE4F9C" w:rsidRPr="00C46BA4">
        <w:rPr>
          <w:rFonts w:ascii="Arial" w:hAnsi="Arial" w:cs="Arial"/>
          <w:sz w:val="24"/>
          <w:szCs w:val="24"/>
        </w:rPr>
        <w:t>. Новоильинка</w:t>
      </w:r>
    </w:p>
    <w:p w:rsidR="00C46BA4" w:rsidRPr="00C46BA4" w:rsidRDefault="00C46BA4" w:rsidP="00C46B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6BA4">
        <w:rPr>
          <w:rFonts w:ascii="Arial" w:hAnsi="Arial" w:cs="Arial"/>
          <w:sz w:val="24"/>
          <w:szCs w:val="24"/>
        </w:rPr>
        <w:t>Об утверждении Порядка привлечения остатков средств</w:t>
      </w:r>
    </w:p>
    <w:p w:rsidR="00C46BA4" w:rsidRPr="00C46BA4" w:rsidRDefault="00C46BA4" w:rsidP="00C46B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6BA4">
        <w:rPr>
          <w:rFonts w:ascii="Arial" w:hAnsi="Arial" w:cs="Arial"/>
          <w:sz w:val="24"/>
          <w:szCs w:val="24"/>
        </w:rPr>
        <w:t>на единый счет   Бюджета муниципального образования Новоильинский сельсовет Хабарского района Алтайского края и возврата привлеченных средств</w:t>
      </w:r>
    </w:p>
    <w:p w:rsidR="00C46BA4" w:rsidRPr="00C46BA4" w:rsidRDefault="00C46BA4" w:rsidP="00C46B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6BA4" w:rsidRPr="00C46BA4" w:rsidRDefault="00C46BA4" w:rsidP="00C46B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6BA4" w:rsidRPr="00C46BA4" w:rsidRDefault="00C46BA4" w:rsidP="00C46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46BA4">
        <w:rPr>
          <w:rFonts w:ascii="Arial" w:hAnsi="Arial" w:cs="Arial"/>
          <w:sz w:val="24"/>
          <w:szCs w:val="24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</w:t>
      </w:r>
      <w:proofErr w:type="gramStart"/>
      <w:r w:rsidRPr="00C46BA4">
        <w:rPr>
          <w:rFonts w:ascii="Arial" w:hAnsi="Arial" w:cs="Arial"/>
          <w:sz w:val="24"/>
          <w:szCs w:val="24"/>
        </w:rPr>
        <w:t>на</w:t>
      </w:r>
      <w:proofErr w:type="gramEnd"/>
      <w:r w:rsidRPr="00C46BA4">
        <w:rPr>
          <w:rFonts w:ascii="Arial" w:hAnsi="Arial" w:cs="Arial"/>
          <w:sz w:val="24"/>
          <w:szCs w:val="24"/>
        </w:rPr>
        <w:t xml:space="preserve">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C46BA4" w:rsidRPr="00C46BA4" w:rsidRDefault="00C46BA4" w:rsidP="00C46B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6BA4">
        <w:rPr>
          <w:rFonts w:ascii="Arial" w:hAnsi="Arial" w:cs="Arial"/>
          <w:sz w:val="24"/>
          <w:szCs w:val="24"/>
        </w:rPr>
        <w:t>Постановляю:</w:t>
      </w:r>
    </w:p>
    <w:p w:rsidR="00C46BA4" w:rsidRPr="002517C1" w:rsidRDefault="00C46BA4" w:rsidP="002517C1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17C1">
        <w:rPr>
          <w:rFonts w:ascii="Arial" w:hAnsi="Arial" w:cs="Arial"/>
          <w:sz w:val="24"/>
          <w:szCs w:val="24"/>
        </w:rPr>
        <w:t>Утвердить Порядок привлечения остатков средс</w:t>
      </w:r>
      <w:r w:rsidR="00F8487A" w:rsidRPr="002517C1">
        <w:rPr>
          <w:rFonts w:ascii="Arial" w:hAnsi="Arial" w:cs="Arial"/>
          <w:sz w:val="24"/>
          <w:szCs w:val="24"/>
        </w:rPr>
        <w:t>тв на единый счет Б</w:t>
      </w:r>
      <w:r w:rsidRPr="002517C1">
        <w:rPr>
          <w:rFonts w:ascii="Arial" w:hAnsi="Arial" w:cs="Arial"/>
          <w:sz w:val="24"/>
          <w:szCs w:val="24"/>
        </w:rPr>
        <w:t>юджета   муниципального образования Новоильинский сельсовет Хабарского района Алтайского края и возврата привлеченных средств согласно приложению к настоящему постановлению.</w:t>
      </w:r>
    </w:p>
    <w:p w:rsidR="002517C1" w:rsidRPr="002517C1" w:rsidRDefault="002517C1" w:rsidP="002517C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17C1">
        <w:rPr>
          <w:rFonts w:ascii="Arial" w:hAnsi="Arial" w:cs="Arial"/>
          <w:sz w:val="24"/>
          <w:szCs w:val="24"/>
        </w:rPr>
        <w:t xml:space="preserve"> Признать утратившим силу постановление от 27.02.2023г. №07 «Об утверждении Порядка привлечения остатков средств на единый счет бюджета муниципального образования Новоильинский сельсовет Хабарского района Алтайского края и возврата привлеченных средств». </w:t>
      </w:r>
    </w:p>
    <w:p w:rsidR="002517C1" w:rsidRPr="002517C1" w:rsidRDefault="002517C1" w:rsidP="002517C1">
      <w:pPr>
        <w:ind w:left="60"/>
        <w:jc w:val="both"/>
        <w:rPr>
          <w:rFonts w:ascii="Arial" w:hAnsi="Arial" w:cs="Arial"/>
          <w:sz w:val="24"/>
          <w:szCs w:val="24"/>
          <w:u w:val="single"/>
        </w:rPr>
      </w:pPr>
      <w:r w:rsidRPr="002517C1">
        <w:rPr>
          <w:rFonts w:ascii="Arial" w:hAnsi="Arial" w:cs="Arial"/>
          <w:sz w:val="24"/>
          <w:szCs w:val="24"/>
        </w:rPr>
        <w:t>3. Настоящее постановление вступает в силу после его опубликования.</w:t>
      </w:r>
    </w:p>
    <w:p w:rsidR="002517C1" w:rsidRPr="002517C1" w:rsidRDefault="002517C1" w:rsidP="002517C1">
      <w:pPr>
        <w:ind w:left="60"/>
        <w:jc w:val="both"/>
        <w:rPr>
          <w:rFonts w:ascii="Arial" w:hAnsi="Arial" w:cs="Arial"/>
          <w:sz w:val="24"/>
          <w:szCs w:val="24"/>
        </w:rPr>
      </w:pPr>
      <w:r w:rsidRPr="002517C1">
        <w:rPr>
          <w:rFonts w:ascii="Arial" w:hAnsi="Arial" w:cs="Arial"/>
          <w:sz w:val="24"/>
          <w:szCs w:val="24"/>
        </w:rPr>
        <w:t>4. Контроль над исполнением настоящего постановления оставляю за собой.</w:t>
      </w:r>
    </w:p>
    <w:p w:rsidR="00C46BA4" w:rsidRPr="002517C1" w:rsidRDefault="00C46BA4" w:rsidP="00C46B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F9C" w:rsidRPr="002517C1" w:rsidRDefault="00DE4F9C" w:rsidP="00C46B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7C1">
        <w:rPr>
          <w:rFonts w:ascii="Arial" w:hAnsi="Arial" w:cs="Arial"/>
          <w:sz w:val="24"/>
          <w:szCs w:val="24"/>
        </w:rPr>
        <w:t xml:space="preserve"> </w:t>
      </w:r>
    </w:p>
    <w:p w:rsidR="00DE4F9C" w:rsidRPr="002517C1" w:rsidRDefault="00DE4F9C" w:rsidP="00DE4F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7C1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</w:t>
      </w:r>
      <w:proofErr w:type="spellStart"/>
      <w:r w:rsidRPr="002517C1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DE4F9C" w:rsidRPr="002517C1" w:rsidRDefault="00DE4F9C" w:rsidP="00DE4F9C">
      <w:pPr>
        <w:rPr>
          <w:rFonts w:ascii="Arial" w:hAnsi="Arial" w:cs="Arial"/>
          <w:sz w:val="24"/>
          <w:szCs w:val="24"/>
        </w:rPr>
      </w:pPr>
    </w:p>
    <w:p w:rsidR="00DE4F9C" w:rsidRPr="002517C1" w:rsidRDefault="00DE4F9C" w:rsidP="00DE4F9C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DE4F9C" w:rsidRPr="00C46BA4" w:rsidRDefault="00DE4F9C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DE4F9C" w:rsidRPr="00C46BA4" w:rsidRDefault="00DE4F9C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DE4F9C" w:rsidRDefault="00DE4F9C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46BA4" w:rsidRDefault="00C46BA4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46BA4" w:rsidRDefault="00C46BA4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46BA4" w:rsidRDefault="00C46BA4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46BA4" w:rsidRDefault="00C46BA4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DE4F9C" w:rsidRPr="00C46BA4" w:rsidRDefault="00DE4F9C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DE4F9C" w:rsidRPr="00C46BA4" w:rsidRDefault="00DE4F9C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b w:val="0"/>
          <w:color w:val="000000" w:themeColor="text1"/>
          <w:sz w:val="24"/>
          <w:szCs w:val="24"/>
        </w:rPr>
        <w:t>к постановлению Администрации</w:t>
      </w:r>
    </w:p>
    <w:p w:rsidR="00DE4F9C" w:rsidRPr="00C46BA4" w:rsidRDefault="00DE4F9C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DE4F9C" w:rsidRPr="00C46BA4" w:rsidRDefault="00575597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от  21.11.2023 № 37</w:t>
      </w:r>
    </w:p>
    <w:p w:rsidR="00DE4F9C" w:rsidRPr="00C46BA4" w:rsidRDefault="00DE4F9C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DE4F9C" w:rsidRPr="00C46BA4" w:rsidRDefault="00DE4F9C" w:rsidP="00DE4F9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DE4F9C" w:rsidRPr="00C46BA4" w:rsidRDefault="00DE4F9C" w:rsidP="00DE4F9C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b w:val="0"/>
          <w:color w:val="000000" w:themeColor="text1"/>
          <w:sz w:val="24"/>
          <w:szCs w:val="24"/>
        </w:rPr>
        <w:t>Порядок</w:t>
      </w:r>
    </w:p>
    <w:p w:rsidR="005F26E4" w:rsidRPr="00C46BA4" w:rsidRDefault="00DE4F9C" w:rsidP="00DE4F9C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привлечения остатков средств на единый счет Бюджета </w:t>
      </w:r>
    </w:p>
    <w:p w:rsidR="005F26E4" w:rsidRPr="00C46BA4" w:rsidRDefault="00DE4F9C" w:rsidP="00DE4F9C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муниципального образования Новоильинский сельсовет </w:t>
      </w:r>
    </w:p>
    <w:p w:rsidR="00DE4F9C" w:rsidRPr="00C46BA4" w:rsidRDefault="00DE4F9C" w:rsidP="00DE4F9C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b w:val="0"/>
          <w:color w:val="000000" w:themeColor="text1"/>
          <w:sz w:val="24"/>
          <w:szCs w:val="24"/>
        </w:rPr>
        <w:t>Хабарского района Алтайского края и возврата привлеченных средств</w:t>
      </w:r>
    </w:p>
    <w:p w:rsidR="00DE4F9C" w:rsidRPr="00C46BA4" w:rsidRDefault="00DE4F9C" w:rsidP="00DE4F9C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4F9C" w:rsidRPr="00C46BA4" w:rsidRDefault="00DE4F9C" w:rsidP="005F26E4">
      <w:pPr>
        <w:pStyle w:val="ConsPlusTitle"/>
        <w:numPr>
          <w:ilvl w:val="0"/>
          <w:numId w:val="1"/>
        </w:numPr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b w:val="0"/>
          <w:color w:val="000000" w:themeColor="text1"/>
          <w:sz w:val="24"/>
          <w:szCs w:val="24"/>
        </w:rPr>
        <w:t>Общие положения</w:t>
      </w:r>
    </w:p>
    <w:p w:rsidR="00DE4F9C" w:rsidRPr="00C46BA4" w:rsidRDefault="00DE4F9C" w:rsidP="00DE4F9C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4F9C" w:rsidRPr="00C46BA4" w:rsidRDefault="00DE4F9C" w:rsidP="00DE4F9C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t xml:space="preserve">Настоящий Порядок устанавливает </w:t>
      </w:r>
      <w:r w:rsidR="00ED1AAC" w:rsidRPr="00C46BA4">
        <w:rPr>
          <w:rFonts w:ascii="Arial" w:hAnsi="Arial" w:cs="Arial"/>
          <w:color w:val="000000" w:themeColor="text1"/>
          <w:sz w:val="24"/>
          <w:szCs w:val="24"/>
        </w:rPr>
        <w:t>условия и порядок</w:t>
      </w:r>
      <w:r w:rsidRPr="00C46BA4">
        <w:rPr>
          <w:rFonts w:ascii="Arial" w:hAnsi="Arial" w:cs="Arial"/>
          <w:color w:val="000000" w:themeColor="text1"/>
          <w:sz w:val="24"/>
          <w:szCs w:val="24"/>
        </w:rPr>
        <w:t xml:space="preserve"> привлечения финансовым органом Бюджета муниципального образования Новоильинский сельсовет Хабарского района Алтайского края (далее – Финансовый орган) на единый счет Бюджета муниципального образования Новоильинский сельсовет Хабарского района Алтайского края (далее – Бюджет) остатков средств </w:t>
      </w:r>
      <w:proofErr w:type="gramStart"/>
      <w:r w:rsidRPr="00C46BA4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Pr="00C46BA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E4F9C" w:rsidRPr="00C46BA4" w:rsidRDefault="00DE4F9C" w:rsidP="00DE4F9C">
      <w:pPr>
        <w:pStyle w:val="ConsPlusNormal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t xml:space="preserve">казначейском </w:t>
      </w:r>
      <w:proofErr w:type="gramStart"/>
      <w:r w:rsidRPr="00C46BA4">
        <w:rPr>
          <w:rFonts w:ascii="Arial" w:hAnsi="Arial" w:cs="Arial"/>
          <w:color w:val="000000" w:themeColor="text1"/>
          <w:sz w:val="24"/>
          <w:szCs w:val="24"/>
        </w:rPr>
        <w:t>счете</w:t>
      </w:r>
      <w:proofErr w:type="gramEnd"/>
      <w:r w:rsidRPr="00C46BA4">
        <w:rPr>
          <w:rFonts w:ascii="Arial" w:hAnsi="Arial" w:cs="Arial"/>
          <w:color w:val="000000" w:themeColor="text1"/>
          <w:sz w:val="24"/>
          <w:szCs w:val="24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№ 03232643016564461700, (далее - казначейский счет), открытый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DE4F9C" w:rsidRPr="00C46BA4" w:rsidRDefault="00DE4F9C" w:rsidP="00DE4F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ED1AAC" w:rsidRPr="00C46BA4" w:rsidRDefault="00ED1AAC" w:rsidP="00ED1A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DE4F9C" w:rsidRPr="00C46BA4" w:rsidRDefault="00DE4F9C" w:rsidP="00DE4F9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t>Финансовый орган осуществляет учет сре</w:t>
      </w:r>
      <w:proofErr w:type="gramStart"/>
      <w:r w:rsidRPr="00C46BA4">
        <w:rPr>
          <w:rFonts w:ascii="Arial" w:hAnsi="Arial" w:cs="Arial"/>
          <w:color w:val="000000" w:themeColor="text1"/>
          <w:sz w:val="24"/>
          <w:szCs w:val="24"/>
        </w:rPr>
        <w:t>дств в ч</w:t>
      </w:r>
      <w:proofErr w:type="gramEnd"/>
      <w:r w:rsidRPr="00C46BA4">
        <w:rPr>
          <w:rFonts w:ascii="Arial" w:hAnsi="Arial" w:cs="Arial"/>
          <w:color w:val="000000" w:themeColor="text1"/>
          <w:sz w:val="24"/>
          <w:szCs w:val="24"/>
        </w:rPr>
        <w:t>асти сум</w:t>
      </w:r>
      <w:r w:rsidR="00ED1AAC" w:rsidRPr="00C46BA4">
        <w:rPr>
          <w:rFonts w:ascii="Arial" w:hAnsi="Arial" w:cs="Arial"/>
          <w:color w:val="000000" w:themeColor="text1"/>
          <w:sz w:val="24"/>
          <w:szCs w:val="24"/>
        </w:rPr>
        <w:t>м, привлеченных на единый счет Б</w:t>
      </w:r>
      <w:r w:rsidRPr="00C46BA4">
        <w:rPr>
          <w:rFonts w:ascii="Arial" w:hAnsi="Arial" w:cs="Arial"/>
          <w:color w:val="000000" w:themeColor="text1"/>
          <w:sz w:val="24"/>
          <w:szCs w:val="24"/>
        </w:rPr>
        <w:t xml:space="preserve">юджета с казначейских счетов </w:t>
      </w:r>
      <w:r w:rsidR="00ED1AAC" w:rsidRPr="00C46BA4">
        <w:rPr>
          <w:rFonts w:ascii="Arial" w:hAnsi="Arial" w:cs="Arial"/>
          <w:color w:val="000000" w:themeColor="text1"/>
          <w:sz w:val="24"/>
          <w:szCs w:val="24"/>
        </w:rPr>
        <w:t>и возвращенных с единого счета Б</w:t>
      </w:r>
      <w:r w:rsidRPr="00C46BA4">
        <w:rPr>
          <w:rFonts w:ascii="Arial" w:hAnsi="Arial" w:cs="Arial"/>
          <w:color w:val="000000" w:themeColor="text1"/>
          <w:sz w:val="24"/>
          <w:szCs w:val="24"/>
        </w:rPr>
        <w:t>юджета на казначейские счета.</w:t>
      </w:r>
    </w:p>
    <w:p w:rsidR="00DE4F9C" w:rsidRPr="00C46BA4" w:rsidRDefault="00DE4F9C" w:rsidP="00DE4F9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t>Формирование распоряжения о совершении казначейских платежей, необходимого для обеспечения привлечения остатк</w:t>
      </w:r>
      <w:r w:rsidR="00ED1AAC" w:rsidRPr="00C46BA4">
        <w:rPr>
          <w:rFonts w:ascii="Arial" w:hAnsi="Arial" w:cs="Arial"/>
          <w:color w:val="000000" w:themeColor="text1"/>
          <w:sz w:val="24"/>
          <w:szCs w:val="24"/>
        </w:rPr>
        <w:t>ов средств на единый счет Б</w:t>
      </w:r>
      <w:r w:rsidRPr="00C46BA4">
        <w:rPr>
          <w:rFonts w:ascii="Arial" w:hAnsi="Arial" w:cs="Arial"/>
          <w:color w:val="000000" w:themeColor="text1"/>
          <w:sz w:val="24"/>
          <w:szCs w:val="24"/>
        </w:rPr>
        <w:t>юджета и их возврата, осуществляется Управлением в случае передачи ему функций Финансового органа, связанных</w:t>
      </w:r>
      <w:r w:rsidR="00ED1AAC" w:rsidRPr="00C46BA4">
        <w:rPr>
          <w:rFonts w:ascii="Arial" w:hAnsi="Arial" w:cs="Arial"/>
          <w:color w:val="000000" w:themeColor="text1"/>
          <w:sz w:val="24"/>
          <w:szCs w:val="24"/>
        </w:rPr>
        <w:t xml:space="preserve"> с привлечением на единый счет Б</w:t>
      </w:r>
      <w:r w:rsidRPr="00C46BA4">
        <w:rPr>
          <w:rFonts w:ascii="Arial" w:hAnsi="Arial" w:cs="Arial"/>
          <w:color w:val="000000" w:themeColor="text1"/>
          <w:sz w:val="24"/>
          <w:szCs w:val="24"/>
        </w:rPr>
        <w:t>юджета и возвратом привлеченных сре</w:t>
      </w:r>
      <w:proofErr w:type="gramStart"/>
      <w:r w:rsidRPr="00C46BA4">
        <w:rPr>
          <w:rFonts w:ascii="Arial" w:hAnsi="Arial" w:cs="Arial"/>
          <w:color w:val="000000" w:themeColor="text1"/>
          <w:sz w:val="24"/>
          <w:szCs w:val="24"/>
        </w:rPr>
        <w:t>дств в с</w:t>
      </w:r>
      <w:proofErr w:type="gramEnd"/>
      <w:r w:rsidRPr="00C46BA4">
        <w:rPr>
          <w:rFonts w:ascii="Arial" w:hAnsi="Arial" w:cs="Arial"/>
          <w:color w:val="000000" w:themeColor="text1"/>
          <w:sz w:val="24"/>
          <w:szCs w:val="24"/>
        </w:rPr>
        <w:t>оответствии со статьей 220.2 Бюджетного кодекса Российской Федерации.</w:t>
      </w:r>
    </w:p>
    <w:p w:rsidR="00DE4F9C" w:rsidRPr="00C46BA4" w:rsidRDefault="00DE4F9C" w:rsidP="00DE4F9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4F9C" w:rsidRPr="00C46BA4" w:rsidRDefault="00DE4F9C" w:rsidP="00DE4F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t>Условия и порядок привлечения остатков средств на единый счет Бюджета</w:t>
      </w:r>
    </w:p>
    <w:p w:rsidR="00DE4F9C" w:rsidRPr="00C46BA4" w:rsidRDefault="00DE4F9C" w:rsidP="00DE4F9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4F9C" w:rsidRPr="00C46BA4" w:rsidRDefault="00DE4F9C" w:rsidP="00DE4F9C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t>При возникновении потребности в привлечении о</w:t>
      </w:r>
      <w:r w:rsidR="00C46BA4" w:rsidRPr="00C46BA4">
        <w:rPr>
          <w:rFonts w:ascii="Arial" w:hAnsi="Arial" w:cs="Arial"/>
          <w:color w:val="000000" w:themeColor="text1"/>
          <w:sz w:val="24"/>
          <w:szCs w:val="24"/>
        </w:rPr>
        <w:t>статков средств на единый счет Б</w:t>
      </w:r>
      <w:r w:rsidRPr="00C46BA4">
        <w:rPr>
          <w:rFonts w:ascii="Arial" w:hAnsi="Arial" w:cs="Arial"/>
          <w:color w:val="000000" w:themeColor="text1"/>
          <w:sz w:val="24"/>
          <w:szCs w:val="24"/>
        </w:rPr>
        <w:t xml:space="preserve">юджета Финансовый орган направляет </w:t>
      </w:r>
      <w:proofErr w:type="gramStart"/>
      <w:r w:rsidRPr="00C46BA4">
        <w:rPr>
          <w:rFonts w:ascii="Arial" w:hAnsi="Arial" w:cs="Arial"/>
          <w:color w:val="000000" w:themeColor="text1"/>
          <w:sz w:val="24"/>
          <w:szCs w:val="24"/>
        </w:rPr>
        <w:t>в Управление обращение о привлечении остатков ср</w:t>
      </w:r>
      <w:r w:rsidR="00ED1AAC" w:rsidRPr="00C46BA4">
        <w:rPr>
          <w:rFonts w:ascii="Arial" w:hAnsi="Arial" w:cs="Arial"/>
          <w:color w:val="000000" w:themeColor="text1"/>
          <w:sz w:val="24"/>
          <w:szCs w:val="24"/>
        </w:rPr>
        <w:t>едств на единый счет Б</w:t>
      </w:r>
      <w:r w:rsidRPr="00C46BA4">
        <w:rPr>
          <w:rFonts w:ascii="Arial" w:hAnsi="Arial" w:cs="Arial"/>
          <w:color w:val="000000" w:themeColor="text1"/>
          <w:sz w:val="24"/>
          <w:szCs w:val="24"/>
        </w:rPr>
        <w:t>юджета за счет средств на казначейских счетах</w:t>
      </w:r>
      <w:proofErr w:type="gramEnd"/>
      <w:r w:rsidRPr="00C46BA4">
        <w:rPr>
          <w:rFonts w:ascii="Arial" w:hAnsi="Arial" w:cs="Arial"/>
          <w:color w:val="000000" w:themeColor="text1"/>
          <w:sz w:val="24"/>
          <w:szCs w:val="24"/>
        </w:rPr>
        <w:t xml:space="preserve"> не позднее трех рабочих дней до даты начала привлечения средств.</w:t>
      </w:r>
    </w:p>
    <w:p w:rsidR="00DE4F9C" w:rsidRPr="00C46BA4" w:rsidRDefault="00DE4F9C" w:rsidP="00DE4F9C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C46BA4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C46BA4">
        <w:rPr>
          <w:rFonts w:ascii="Arial" w:hAnsi="Arial" w:cs="Arial"/>
          <w:color w:val="000000" w:themeColor="text1"/>
          <w:sz w:val="24"/>
          <w:szCs w:val="24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DE4F9C" w:rsidRPr="00C46BA4" w:rsidRDefault="00DE4F9C" w:rsidP="00DE4F9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lastRenderedPageBreak/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DE4F9C" w:rsidRPr="00C46BA4" w:rsidRDefault="00DE4F9C" w:rsidP="00DE4F9C">
      <w:pPr>
        <w:pStyle w:val="ConsPlusNormal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1AAC" w:rsidRPr="00C46BA4" w:rsidRDefault="00ED1AAC" w:rsidP="00ED1AAC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hAnsi="Arial" w:cs="Arial"/>
          <w:color w:val="000000" w:themeColor="text1"/>
          <w:sz w:val="24"/>
          <w:szCs w:val="24"/>
        </w:rPr>
        <w:t>Условия и порядок возврата привлеченных средств</w:t>
      </w:r>
    </w:p>
    <w:p w:rsidR="00ED1AAC" w:rsidRPr="00C46BA4" w:rsidRDefault="00ED1AAC" w:rsidP="00ED1AAC">
      <w:pPr>
        <w:pStyle w:val="ConsPlusNormal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ED1AAC" w:rsidRPr="00C46BA4" w:rsidRDefault="00ED1AAC" w:rsidP="00ED1AAC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46BA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ED1AAC" w:rsidRPr="00C46BA4" w:rsidRDefault="00ED1AAC" w:rsidP="00ED1AAC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46BA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ED1AAC" w:rsidRPr="00C46BA4" w:rsidRDefault="00ED1AAC" w:rsidP="00ED1AAC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46BA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ED1AAC" w:rsidRPr="00C46BA4" w:rsidRDefault="00ED1AAC" w:rsidP="00ED1AAC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BA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Перечисление средств с единого счета Бюджета на соответств</w:t>
      </w:r>
      <w:bookmarkStart w:id="0" w:name="_GoBack"/>
      <w:bookmarkEnd w:id="0"/>
      <w:r w:rsidRPr="00C46BA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1427B1" w:rsidRPr="005F26E4" w:rsidRDefault="001427B1" w:rsidP="00ED1AAC">
      <w:pPr>
        <w:pStyle w:val="ConsPlusNormal"/>
        <w:ind w:left="1080"/>
        <w:rPr>
          <w:rFonts w:ascii="Arial" w:hAnsi="Arial" w:cs="Arial"/>
          <w:sz w:val="24"/>
          <w:szCs w:val="24"/>
        </w:rPr>
      </w:pPr>
    </w:p>
    <w:sectPr w:rsidR="001427B1" w:rsidRPr="005F26E4" w:rsidSect="004F09EC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51" w:rsidRDefault="00FB2C51" w:rsidP="009D00B6">
      <w:pPr>
        <w:spacing w:after="0" w:line="240" w:lineRule="auto"/>
      </w:pPr>
      <w:r>
        <w:separator/>
      </w:r>
    </w:p>
  </w:endnote>
  <w:endnote w:type="continuationSeparator" w:id="0">
    <w:p w:rsidR="00FB2C51" w:rsidRDefault="00FB2C51" w:rsidP="009D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51" w:rsidRDefault="00FB2C51" w:rsidP="009D00B6">
      <w:pPr>
        <w:spacing w:after="0" w:line="240" w:lineRule="auto"/>
      </w:pPr>
      <w:r>
        <w:separator/>
      </w:r>
    </w:p>
  </w:footnote>
  <w:footnote w:type="continuationSeparator" w:id="0">
    <w:p w:rsidR="00FB2C51" w:rsidRDefault="00FB2C51" w:rsidP="009D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969592"/>
      <w:docPartObj>
        <w:docPartGallery w:val="Page Numbers (Top of Page)"/>
        <w:docPartUnique/>
      </w:docPartObj>
    </w:sdtPr>
    <w:sdtContent>
      <w:p w:rsidR="004F09EC" w:rsidRDefault="008D50F1">
        <w:pPr>
          <w:pStyle w:val="a4"/>
          <w:jc w:val="center"/>
        </w:pPr>
        <w:r>
          <w:fldChar w:fldCharType="begin"/>
        </w:r>
        <w:r w:rsidR="00DE4F9C">
          <w:instrText>PAGE   \* MERGEFORMAT</w:instrText>
        </w:r>
        <w:r>
          <w:fldChar w:fldCharType="separate"/>
        </w:r>
        <w:r w:rsidR="00575597">
          <w:rPr>
            <w:noProof/>
          </w:rPr>
          <w:t>3</w:t>
        </w:r>
        <w:r>
          <w:fldChar w:fldCharType="end"/>
        </w:r>
      </w:p>
    </w:sdtContent>
  </w:sdt>
  <w:p w:rsidR="004F09EC" w:rsidRDefault="00FB2C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4A2A6C"/>
    <w:multiLevelType w:val="hybridMultilevel"/>
    <w:tmpl w:val="FD58D360"/>
    <w:lvl w:ilvl="0" w:tplc="D61EFDD8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F9C"/>
    <w:rsid w:val="00007CF7"/>
    <w:rsid w:val="00131E9F"/>
    <w:rsid w:val="001427B1"/>
    <w:rsid w:val="00212056"/>
    <w:rsid w:val="002517C1"/>
    <w:rsid w:val="00575597"/>
    <w:rsid w:val="005F26E4"/>
    <w:rsid w:val="008B7393"/>
    <w:rsid w:val="008D50F1"/>
    <w:rsid w:val="00913646"/>
    <w:rsid w:val="00923EAB"/>
    <w:rsid w:val="00924493"/>
    <w:rsid w:val="009D00B6"/>
    <w:rsid w:val="00C46BA4"/>
    <w:rsid w:val="00DE4F9C"/>
    <w:rsid w:val="00E66699"/>
    <w:rsid w:val="00ED1AAC"/>
    <w:rsid w:val="00F8487A"/>
    <w:rsid w:val="00FB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E4F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F9C"/>
  </w:style>
  <w:style w:type="paragraph" w:styleId="a6">
    <w:name w:val="Balloon Text"/>
    <w:basedOn w:val="a"/>
    <w:link w:val="a7"/>
    <w:uiPriority w:val="99"/>
    <w:semiHidden/>
    <w:unhideWhenUsed/>
    <w:rsid w:val="005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8</cp:revision>
  <cp:lastPrinted>2023-11-21T05:30:00Z</cp:lastPrinted>
  <dcterms:created xsi:type="dcterms:W3CDTF">2023-11-01T09:41:00Z</dcterms:created>
  <dcterms:modified xsi:type="dcterms:W3CDTF">2023-11-21T05:33:00Z</dcterms:modified>
</cp:coreProperties>
</file>